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56D5" w14:textId="77777777" w:rsidR="00A60872" w:rsidRDefault="00A60872" w:rsidP="00A60872">
      <w:pPr>
        <w:pStyle w:val="unknownstyle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17FA461A" wp14:editId="77601A1A">
            <wp:simplePos x="0" y="0"/>
            <wp:positionH relativeFrom="column">
              <wp:posOffset>-171450</wp:posOffset>
            </wp:positionH>
            <wp:positionV relativeFrom="paragraph">
              <wp:posOffset>-139065</wp:posOffset>
            </wp:positionV>
            <wp:extent cx="2000250" cy="1143000"/>
            <wp:effectExtent l="0" t="0" r="0" b="0"/>
            <wp:wrapNone/>
            <wp:docPr id="3" name="Picture 3" descr="NG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7B">
        <w:rPr>
          <w:sz w:val="24"/>
          <w:szCs w:val="24"/>
        </w:rPr>
        <w:t xml:space="preserve">NATIONAL GUARD ASSOCIATION </w:t>
      </w:r>
    </w:p>
    <w:p w14:paraId="79EB2336" w14:textId="77777777" w:rsidR="00EE2A7B" w:rsidRDefault="00EE2A7B" w:rsidP="00A60872">
      <w:pPr>
        <w:pStyle w:val="unknownstyle"/>
        <w:jc w:val="center"/>
        <w:rPr>
          <w:rFonts w:ascii="Times New Roman" w:hAnsi="Times New Roman" w:cs="Times New Roman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>
        <w:rPr>
          <w:sz w:val="24"/>
          <w:szCs w:val="24"/>
        </w:rPr>
        <w:t>OF TENNESSEE</w:t>
      </w:r>
    </w:p>
    <w:p w14:paraId="4CB2B5CB" w14:textId="77777777" w:rsidR="00EE2A7B" w:rsidRDefault="00EE2A7B" w:rsidP="00EE2A7B">
      <w:pPr>
        <w:overflowPunct/>
        <w:rPr>
          <w:color w:val="auto"/>
          <w:kern w:val="0"/>
          <w:sz w:val="24"/>
          <w:szCs w:val="24"/>
        </w:rPr>
        <w:sectPr w:rsidR="00EE2A7B" w:rsidSect="00EE2A7B">
          <w:type w:val="continuous"/>
          <w:pgSz w:w="12240" w:h="15840"/>
          <w:pgMar w:top="576" w:right="720" w:bottom="576" w:left="360" w:header="720" w:footer="720" w:gutter="0"/>
          <w:cols w:space="720"/>
          <w:noEndnote/>
          <w:docGrid w:linePitch="272"/>
        </w:sectPr>
      </w:pPr>
    </w:p>
    <w:p w14:paraId="7EF50B3A" w14:textId="77777777" w:rsidR="00A60872" w:rsidRDefault="00A60872" w:rsidP="00A60872">
      <w:pPr>
        <w:pStyle w:val="unknownstyle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4332 </w:t>
      </w:r>
      <w:proofErr w:type="spellStart"/>
      <w:r>
        <w:rPr>
          <w:b/>
          <w:bCs/>
          <w:sz w:val="18"/>
          <w:szCs w:val="18"/>
        </w:rPr>
        <w:t>Kenilwood</w:t>
      </w:r>
      <w:proofErr w:type="spellEnd"/>
      <w:r>
        <w:rPr>
          <w:b/>
          <w:bCs/>
          <w:sz w:val="18"/>
          <w:szCs w:val="18"/>
        </w:rPr>
        <w:t xml:space="preserve"> Drive</w:t>
      </w:r>
    </w:p>
    <w:p w14:paraId="19BCB226" w14:textId="77777777" w:rsidR="00A60872" w:rsidRDefault="00A60872" w:rsidP="00A60872">
      <w:pPr>
        <w:pStyle w:val="unknownstyle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Nashville, Tennessee 37204-4401</w:t>
      </w:r>
    </w:p>
    <w:p w14:paraId="770B1BDE" w14:textId="77777777" w:rsidR="00EE2A7B" w:rsidRDefault="00EE2A7B" w:rsidP="00A60872">
      <w:pPr>
        <w:pStyle w:val="unknownstyle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Phone: </w:t>
      </w:r>
      <w:r w:rsidR="00E544F4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615</w:t>
      </w:r>
      <w:r w:rsidR="00E544F4">
        <w:rPr>
          <w:b/>
          <w:bCs/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833-9100</w:t>
      </w:r>
    </w:p>
    <w:p w14:paraId="0038F91B" w14:textId="77777777" w:rsidR="00EE2A7B" w:rsidRDefault="00EE2A7B" w:rsidP="00A60872">
      <w:pPr>
        <w:pStyle w:val="unknownstyle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Fax: </w:t>
      </w:r>
      <w:r w:rsidR="00E544F4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615</w:t>
      </w:r>
      <w:r w:rsidR="00E544F4">
        <w:rPr>
          <w:b/>
          <w:bCs/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833-9173</w:t>
      </w:r>
    </w:p>
    <w:p w14:paraId="24B93230" w14:textId="77777777" w:rsidR="00EE2A7B" w:rsidRDefault="00EE2A7B" w:rsidP="00A60872">
      <w:pPr>
        <w:overflowPunct/>
        <w:jc w:val="center"/>
        <w:rPr>
          <w:color w:val="auto"/>
          <w:kern w:val="0"/>
          <w:sz w:val="24"/>
          <w:szCs w:val="24"/>
        </w:rPr>
        <w:sectPr w:rsidR="00EE2A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FC729D0" w14:textId="77777777" w:rsidR="00EE2A7B" w:rsidRDefault="00EE2A7B" w:rsidP="00A60872">
      <w:pPr>
        <w:pStyle w:val="unknownstyle1"/>
        <w:jc w:val="center"/>
      </w:pPr>
      <w:r>
        <w:rPr>
          <w:b/>
          <w:bCs/>
          <w:sz w:val="18"/>
          <w:szCs w:val="18"/>
        </w:rPr>
        <w:t>www.ngatn.org</w:t>
      </w:r>
    </w:p>
    <w:p w14:paraId="469BF8A3" w14:textId="77777777" w:rsidR="00EE2A7B" w:rsidRDefault="00EE2A7B">
      <w:pPr>
        <w:pStyle w:val="unknownstyle1"/>
        <w:jc w:val="center"/>
      </w:pPr>
    </w:p>
    <w:p w14:paraId="17C036C8" w14:textId="63894451" w:rsidR="0074397E" w:rsidRPr="0074397E" w:rsidRDefault="0074397E" w:rsidP="0074397E">
      <w:pPr>
        <w:keepNext/>
        <w:keepLines/>
        <w:widowControl/>
        <w:overflowPunct/>
        <w:autoSpaceDE/>
        <w:autoSpaceDN/>
        <w:adjustRightInd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color w:val="auto"/>
          <w:kern w:val="0"/>
          <w:sz w:val="28"/>
          <w:szCs w:val="28"/>
        </w:rPr>
      </w:pPr>
      <w:r w:rsidRPr="0074397E">
        <w:rPr>
          <w:rFonts w:asciiTheme="majorHAnsi" w:eastAsiaTheme="majorEastAsia" w:hAnsiTheme="majorHAnsi" w:cstheme="majorBidi"/>
          <w:b/>
          <w:color w:val="auto"/>
          <w:kern w:val="0"/>
          <w:sz w:val="28"/>
          <w:szCs w:val="28"/>
        </w:rPr>
        <w:t>Officer Professional Development Application</w:t>
      </w:r>
    </w:p>
    <w:p w14:paraId="44024317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4EC8B95B" w14:textId="77777777" w:rsid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</w:p>
    <w:p w14:paraId="25D4982F" w14:textId="06ED0AEC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Name:_______________________________________________________________________</w:t>
      </w:r>
    </w:p>
    <w:p w14:paraId="67DEF9D8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  <w:t>Last</w:t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  <w:t>First</w:t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  <w:t xml:space="preserve">                MI</w:t>
      </w:r>
    </w:p>
    <w:p w14:paraId="717AFD59" w14:textId="119C326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Rank : ______</w:t>
      </w: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___  (only personnel in the pay grade of 01-03 and W</w:t>
      </w:r>
      <w:r w:rsidR="003E4A5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O</w:t>
      </w: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 xml:space="preserve">1-CW2 are eligible) </w:t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  <w:t xml:space="preserve">      </w:t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</w:p>
    <w:p w14:paraId="0485AB51" w14:textId="47464F3B" w:rsid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Unit of Assignment:____________________________________________________________</w:t>
      </w:r>
    </w:p>
    <w:p w14:paraId="6F5A6C5D" w14:textId="54F3DFAD" w:rsid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Location of Unit: ______________________________________________________________</w:t>
      </w:r>
    </w:p>
    <w:p w14:paraId="6639E6C4" w14:textId="3195B9F0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Commander: _________________________________________________________________</w:t>
      </w:r>
    </w:p>
    <w:p w14:paraId="170A0304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</w:p>
    <w:p w14:paraId="762279F4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Current Duty Status (Check One):_____M-Day</w:t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  <w:t>_____AGR</w:t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</w: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ab/>
        <w:t>_____Technician</w:t>
      </w:r>
    </w:p>
    <w:p w14:paraId="23AD8D1D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</w:p>
    <w:p w14:paraId="540B5498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Phone Number:__________________________________________</w:t>
      </w:r>
    </w:p>
    <w:p w14:paraId="51B93ADC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</w:p>
    <w:p w14:paraId="4A13FC7D" w14:textId="1488B5A7" w:rsid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Email Address:_________________________________________________________________</w:t>
      </w:r>
    </w:p>
    <w:p w14:paraId="5BAD88B4" w14:textId="2B6254B5" w:rsid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</w:p>
    <w:p w14:paraId="5F8F7BFA" w14:textId="310E0DBF" w:rsid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 xml:space="preserve">I am requesting to be placed on orders to participate in the Officer Professional Development </w:t>
      </w:r>
      <w:r w:rsidR="003E4A5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 xml:space="preserve">(OPD) </w:t>
      </w: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program during the National Guard Association of the United States (NGAUS) General Conference in Denver, CO from 30 Aug-3 Sep 2019.  If selected, I commit to attending all required events of the Conference.</w:t>
      </w:r>
    </w:p>
    <w:p w14:paraId="4567ED3E" w14:textId="5EB9084C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w:t>Signed: _________________________________________________________________________</w:t>
      </w:r>
    </w:p>
    <w:p w14:paraId="7BCA16D5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</w:pPr>
    </w:p>
    <w:p w14:paraId="70996965" w14:textId="34094880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noProof/>
          <w:color w:val="auto"/>
          <w:kern w:val="0"/>
          <w:sz w:val="22"/>
          <w:szCs w:val="22"/>
        </w:rPr>
      </w:pPr>
      <w:r w:rsidRPr="0074397E">
        <w:rPr>
          <w:rFonts w:asciiTheme="minorHAnsi" w:eastAsiaTheme="minorHAnsi" w:hAnsiTheme="minorHAnsi" w:cstheme="minorBidi"/>
          <w:b/>
          <w:noProof/>
          <w:color w:val="auto"/>
          <w:kern w:val="0"/>
          <w:sz w:val="22"/>
          <w:szCs w:val="22"/>
        </w:rPr>
        <w:t xml:space="preserve">*Return to COL (Ret) Byron Deel at </w:t>
      </w:r>
      <w:hyperlink r:id="rId7" w:history="1">
        <w:r w:rsidRPr="0074397E">
          <w:rPr>
            <w:rStyle w:val="Hyperlink"/>
            <w:rFonts w:asciiTheme="minorHAnsi" w:eastAsiaTheme="minorHAnsi" w:hAnsiTheme="minorHAnsi" w:cstheme="minorBidi"/>
            <w:b/>
            <w:noProof/>
            <w:kern w:val="0"/>
            <w:sz w:val="22"/>
            <w:szCs w:val="22"/>
          </w:rPr>
          <w:t>byron@ngatn.org</w:t>
        </w:r>
      </w:hyperlink>
      <w:r w:rsidRPr="0074397E">
        <w:rPr>
          <w:rFonts w:asciiTheme="minorHAnsi" w:eastAsiaTheme="minorHAnsi" w:hAnsiTheme="minorHAnsi" w:cstheme="minorBidi"/>
          <w:b/>
          <w:noProof/>
          <w:color w:val="auto"/>
          <w:kern w:val="0"/>
          <w:sz w:val="22"/>
          <w:szCs w:val="22"/>
        </w:rPr>
        <w:t xml:space="preserve"> no later than Friday, </w:t>
      </w:r>
      <w:r w:rsidR="00AA3B92">
        <w:rPr>
          <w:rFonts w:asciiTheme="minorHAnsi" w:eastAsiaTheme="minorHAnsi" w:hAnsiTheme="minorHAnsi" w:cstheme="minorBidi"/>
          <w:b/>
          <w:noProof/>
          <w:color w:val="auto"/>
          <w:kern w:val="0"/>
          <w:sz w:val="22"/>
          <w:szCs w:val="22"/>
        </w:rPr>
        <w:t>14</w:t>
      </w:r>
      <w:r w:rsidRPr="0074397E">
        <w:rPr>
          <w:rFonts w:asciiTheme="minorHAnsi" w:eastAsiaTheme="minorHAnsi" w:hAnsiTheme="minorHAnsi" w:cstheme="minorBidi"/>
          <w:b/>
          <w:noProof/>
          <w:color w:val="auto"/>
          <w:kern w:val="0"/>
          <w:sz w:val="22"/>
          <w:szCs w:val="22"/>
        </w:rPr>
        <w:t xml:space="preserve"> June 2019.</w:t>
      </w:r>
    </w:p>
    <w:p w14:paraId="6824A558" w14:textId="77777777" w:rsidR="0074397E" w:rsidRPr="0074397E" w:rsidRDefault="0074397E" w:rsidP="0074397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6E283807" w14:textId="77777777" w:rsidR="007B10AD" w:rsidRPr="00E8211E" w:rsidRDefault="007B10AD" w:rsidP="00E8211E">
      <w:pPr>
        <w:pStyle w:val="unknownstyle1"/>
        <w:rPr>
          <w:rFonts w:ascii="Tahoma" w:hAnsi="Tahoma" w:cs="Tahoma"/>
          <w:sz w:val="22"/>
          <w:szCs w:val="22"/>
        </w:rPr>
      </w:pPr>
    </w:p>
    <w:sectPr w:rsidR="007B10AD" w:rsidRPr="00E8211E" w:rsidSect="007B10AD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4CF2" w14:textId="77777777" w:rsidR="00EF4237" w:rsidRDefault="00EF4237" w:rsidP="00EE2A7B">
      <w:r>
        <w:separator/>
      </w:r>
    </w:p>
  </w:endnote>
  <w:endnote w:type="continuationSeparator" w:id="0">
    <w:p w14:paraId="67DE0179" w14:textId="77777777" w:rsidR="00EF4237" w:rsidRDefault="00EF4237" w:rsidP="00EE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3C4D" w14:textId="77777777" w:rsidR="00EF4237" w:rsidRDefault="00EF4237" w:rsidP="00EE2A7B">
      <w:r>
        <w:separator/>
      </w:r>
    </w:p>
  </w:footnote>
  <w:footnote w:type="continuationSeparator" w:id="0">
    <w:p w14:paraId="414FB1DC" w14:textId="77777777" w:rsidR="00EF4237" w:rsidRDefault="00EF4237" w:rsidP="00EE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1"/>
    <w:rsid w:val="000F0B59"/>
    <w:rsid w:val="001C4C77"/>
    <w:rsid w:val="003E4A5F"/>
    <w:rsid w:val="003F61CE"/>
    <w:rsid w:val="00450DC4"/>
    <w:rsid w:val="005404CD"/>
    <w:rsid w:val="00673FBF"/>
    <w:rsid w:val="0074397E"/>
    <w:rsid w:val="007B10AD"/>
    <w:rsid w:val="009E5308"/>
    <w:rsid w:val="00A60872"/>
    <w:rsid w:val="00AA3B92"/>
    <w:rsid w:val="00B83E88"/>
    <w:rsid w:val="00BC1691"/>
    <w:rsid w:val="00C806BD"/>
    <w:rsid w:val="00E544F4"/>
    <w:rsid w:val="00E8211E"/>
    <w:rsid w:val="00E9631A"/>
    <w:rsid w:val="00EE2A7B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F59FCB"/>
  <w15:docId w15:val="{E69E2E26-D6A8-4964-BF0D-2BA5243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b/>
      <w:bCs/>
      <w:caps/>
      <w:color w:val="000000"/>
      <w:spacing w:val="25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EE2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7B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2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7B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7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yron@ngat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cKnight\Documents\Official%20Letter%20head%20(Feb%2010%20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 head (Feb 10 09).dotx</Template>
  <TotalTime>0</TotalTime>
  <Pages>1</Pages>
  <Words>127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McKnight</dc:creator>
  <cp:lastModifiedBy>Linda Paschall</cp:lastModifiedBy>
  <cp:revision>2</cp:revision>
  <cp:lastPrinted>2019-05-28T19:03:00Z</cp:lastPrinted>
  <dcterms:created xsi:type="dcterms:W3CDTF">2019-05-29T20:14:00Z</dcterms:created>
  <dcterms:modified xsi:type="dcterms:W3CDTF">2019-05-29T20:14:00Z</dcterms:modified>
</cp:coreProperties>
</file>